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7"/>
        <w:ind w:left="0" w:right="115"/>
        <w:jc w:val="right"/>
      </w:pPr>
      <w:r>
        <w:rPr>
          <w:w w:val="110"/>
        </w:rPr>
        <w:t>Form</w:t>
      </w:r>
      <w:r>
        <w:rPr>
          <w:spacing w:val="20"/>
          <w:w w:val="110"/>
        </w:rPr>
        <w:t> </w:t>
      </w:r>
      <w:r>
        <w:rPr>
          <w:w w:val="110"/>
        </w:rPr>
        <w:t>OAG-01,</w:t>
      </w:r>
      <w:r>
        <w:rPr>
          <w:spacing w:val="23"/>
          <w:w w:val="110"/>
        </w:rPr>
        <w:t> </w:t>
      </w:r>
      <w:r>
        <w:rPr>
          <w:w w:val="110"/>
        </w:rPr>
        <w:t>June</w:t>
      </w:r>
      <w:r>
        <w:rPr>
          <w:spacing w:val="19"/>
          <w:w w:val="110"/>
        </w:rPr>
        <w:t> </w:t>
      </w:r>
      <w:r>
        <w:rPr>
          <w:spacing w:val="-4"/>
          <w:w w:val="110"/>
        </w:rPr>
        <w:t>2021</w:t>
      </w:r>
    </w:p>
    <w:p>
      <w:pPr>
        <w:pStyle w:val="BodyText"/>
        <w:ind w:left="0"/>
      </w:pPr>
    </w:p>
    <w:p>
      <w:pPr>
        <w:pStyle w:val="BodyText"/>
        <w:spacing w:before="210"/>
        <w:ind w:left="0"/>
      </w:pPr>
    </w:p>
    <w:p>
      <w:pPr>
        <w:pStyle w:val="Heading1"/>
        <w:jc w:val="center"/>
        <w:rPr>
          <w:u w:val="none"/>
        </w:rPr>
      </w:pPr>
      <w:r>
        <w:rPr>
          <w:w w:val="115"/>
          <w:u w:val="single"/>
        </w:rPr>
        <w:t>Request</w:t>
      </w:r>
      <w:r>
        <w:rPr>
          <w:spacing w:val="-1"/>
          <w:w w:val="115"/>
          <w:u w:val="single"/>
        </w:rPr>
        <w:t> </w:t>
      </w:r>
      <w:r>
        <w:rPr>
          <w:w w:val="115"/>
          <w:u w:val="single"/>
        </w:rPr>
        <w:t>to</w:t>
      </w:r>
      <w:r>
        <w:rPr>
          <w:spacing w:val="-1"/>
          <w:w w:val="115"/>
          <w:u w:val="single"/>
        </w:rPr>
        <w:t> </w:t>
      </w:r>
      <w:r>
        <w:rPr>
          <w:w w:val="115"/>
          <w:u w:val="single"/>
        </w:rPr>
        <w:t>Inspect</w:t>
      </w:r>
      <w:r>
        <w:rPr>
          <w:spacing w:val="-1"/>
          <w:w w:val="115"/>
          <w:u w:val="single"/>
        </w:rPr>
        <w:t> </w:t>
      </w:r>
      <w:r>
        <w:rPr>
          <w:w w:val="115"/>
          <w:u w:val="single"/>
        </w:rPr>
        <w:t>Public</w:t>
      </w:r>
      <w:r>
        <w:rPr>
          <w:spacing w:val="-1"/>
          <w:w w:val="115"/>
          <w:u w:val="single"/>
        </w:rPr>
        <w:t> </w:t>
      </w:r>
      <w:r>
        <w:rPr>
          <w:spacing w:val="-2"/>
          <w:w w:val="115"/>
          <w:u w:val="single"/>
        </w:rPr>
        <w:t>Records</w:t>
      </w:r>
    </w:p>
    <w:p>
      <w:pPr>
        <w:pStyle w:val="BodyText"/>
        <w:spacing w:before="15"/>
        <w:ind w:left="0"/>
        <w:rPr>
          <w:b/>
        </w:rPr>
      </w:pPr>
    </w:p>
    <w:p>
      <w:pPr>
        <w:pStyle w:val="BodyText"/>
        <w:spacing w:line="244" w:lineRule="auto"/>
        <w:ind w:right="114"/>
        <w:jc w:val="both"/>
      </w:pPr>
      <w:r>
        <w:rPr>
          <w:w w:val="105"/>
        </w:rPr>
        <w:t>Pursuant to the Kentucky Open Records Act (“the Act”), KRS 61.870 </w:t>
      </w:r>
      <w:r>
        <w:rPr>
          <w:i/>
          <w:w w:val="105"/>
        </w:rPr>
        <w:t>et seq.</w:t>
      </w:r>
      <w:r>
        <w:rPr>
          <w:w w:val="105"/>
        </w:rPr>
        <w:t>, the undersigned requests to inspect the public records which are described below.</w:t>
      </w:r>
    </w:p>
    <w:p>
      <w:pPr>
        <w:pStyle w:val="BodyText"/>
        <w:spacing w:before="8"/>
        <w:ind w:left="0"/>
      </w:pPr>
    </w:p>
    <w:p>
      <w:pPr>
        <w:pStyle w:val="Heading1"/>
        <w:ind w:left="120"/>
        <w:rPr>
          <w:u w:val="none"/>
        </w:rPr>
      </w:pPr>
      <w:r>
        <w:rPr>
          <w:w w:val="110"/>
          <w:u w:val="single"/>
        </w:rPr>
        <w:t>Requester’s</w:t>
      </w:r>
      <w:r>
        <w:rPr>
          <w:spacing w:val="29"/>
          <w:w w:val="110"/>
          <w:u w:val="single"/>
        </w:rPr>
        <w:t> </w:t>
      </w:r>
      <w:r>
        <w:rPr>
          <w:w w:val="110"/>
          <w:u w:val="single"/>
        </w:rPr>
        <w:t>contact</w:t>
      </w:r>
      <w:r>
        <w:rPr>
          <w:spacing w:val="28"/>
          <w:w w:val="110"/>
          <w:u w:val="single"/>
        </w:rPr>
        <w:t> </w:t>
      </w:r>
      <w:r>
        <w:rPr>
          <w:spacing w:val="-2"/>
          <w:w w:val="110"/>
          <w:u w:val="single"/>
        </w:rPr>
        <w:t>information.</w:t>
      </w:r>
    </w:p>
    <w:p>
      <w:pPr>
        <w:pStyle w:val="BodyText"/>
        <w:spacing w:before="14"/>
        <w:ind w:left="0"/>
        <w:rPr>
          <w:b/>
        </w:r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1400175</wp:posOffset>
                </wp:positionH>
                <wp:positionV relativeFrom="paragraph">
                  <wp:posOffset>-1724</wp:posOffset>
                </wp:positionV>
                <wp:extent cx="5457825" cy="19431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457825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57825" h="194310">
                              <a:moveTo>
                                <a:pt x="5457825" y="0"/>
                              </a:moveTo>
                              <a:lnTo>
                                <a:pt x="0" y="0"/>
                              </a:lnTo>
                              <a:lnTo>
                                <a:pt x="0" y="194309"/>
                              </a:lnTo>
                              <a:lnTo>
                                <a:pt x="5457825" y="194309"/>
                              </a:lnTo>
                              <a:lnTo>
                                <a:pt x="5457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0.25pt;margin-top:-.135801pt;width:429.75pt;height:15.3pt;mso-position-horizontal-relative:page;mso-position-vertical-relative:paragraph;z-index:15730688" id="docshape1" filled="true" fillcolor="#d9d9d9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w w:val="110"/>
        </w:rPr>
        <w:t>Name:</w:t>
      </w:r>
    </w:p>
    <w:p>
      <w:pPr>
        <w:pStyle w:val="BodyText"/>
        <w:spacing w:before="13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2071370</wp:posOffset>
                </wp:positionH>
                <wp:positionV relativeFrom="paragraph">
                  <wp:posOffset>87734</wp:posOffset>
                </wp:positionV>
                <wp:extent cx="4786630" cy="19431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786630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86630" h="194310">
                              <a:moveTo>
                                <a:pt x="4786630" y="0"/>
                              </a:moveTo>
                              <a:lnTo>
                                <a:pt x="0" y="0"/>
                              </a:lnTo>
                              <a:lnTo>
                                <a:pt x="0" y="194309"/>
                              </a:lnTo>
                              <a:lnTo>
                                <a:pt x="4786630" y="194309"/>
                              </a:lnTo>
                              <a:lnTo>
                                <a:pt x="47866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3.100006pt;margin-top:6.908203pt;width:376.9pt;height:15.3pt;mso-position-horizontal-relative:page;mso-position-vertical-relative:paragraph;z-index:15731200" id="docshape2" filled="true" fillcolor="#d9d9d9" stroked="false">
                <v:fill type="solid"/>
                <w10:wrap type="none"/>
              </v:rect>
            </w:pict>
          </mc:Fallback>
        </mc:AlternateContent>
      </w:r>
      <w:r>
        <w:rPr>
          <w:w w:val="110"/>
        </w:rPr>
        <w:t>Mailing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Address:</w:t>
      </w:r>
    </w:p>
    <w:p>
      <w:pPr>
        <w:pStyle w:val="BodyText"/>
        <w:spacing w:before="1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2917825</wp:posOffset>
                </wp:positionH>
                <wp:positionV relativeFrom="paragraph">
                  <wp:posOffset>89563</wp:posOffset>
                </wp:positionV>
                <wp:extent cx="3940175" cy="19431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940175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40175" h="194310">
                              <a:moveTo>
                                <a:pt x="3940175" y="0"/>
                              </a:moveTo>
                              <a:lnTo>
                                <a:pt x="0" y="0"/>
                              </a:lnTo>
                              <a:lnTo>
                                <a:pt x="0" y="194309"/>
                              </a:lnTo>
                              <a:lnTo>
                                <a:pt x="3940175" y="194309"/>
                              </a:lnTo>
                              <a:lnTo>
                                <a:pt x="394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9.75pt;margin-top:7.052207pt;width:310.25pt;height:15.3pt;mso-position-horizontal-relative:page;mso-position-vertical-relative:paragraph;z-index:15731712" id="docshape3" filled="true" fillcolor="#d9d9d9" stroked="false">
                <v:fill type="solid"/>
                <w10:wrap type="none"/>
              </v:rect>
            </w:pict>
          </mc:Fallback>
        </mc:AlternateContent>
      </w:r>
      <w:r>
        <w:rPr>
          <w:w w:val="105"/>
        </w:rPr>
        <w:t>E-mail</w:t>
      </w:r>
      <w:r>
        <w:rPr>
          <w:spacing w:val="24"/>
          <w:w w:val="105"/>
        </w:rPr>
        <w:t> </w:t>
      </w:r>
      <w:r>
        <w:rPr>
          <w:w w:val="105"/>
        </w:rPr>
        <w:t>Address</w:t>
      </w:r>
      <w:r>
        <w:rPr>
          <w:spacing w:val="25"/>
          <w:w w:val="105"/>
        </w:rPr>
        <w:t> </w:t>
      </w:r>
      <w:r>
        <w:rPr>
          <w:w w:val="105"/>
        </w:rPr>
        <w:t>(if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applicable):</w:t>
      </w:r>
    </w:p>
    <w:p>
      <w:pPr>
        <w:pStyle w:val="BodyText"/>
        <w:spacing w:before="1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913764</wp:posOffset>
                </wp:positionH>
                <wp:positionV relativeFrom="paragraph">
                  <wp:posOffset>284304</wp:posOffset>
                </wp:positionV>
                <wp:extent cx="5944235" cy="11569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44235" cy="1156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 h="1156970">
                              <a:moveTo>
                                <a:pt x="5944235" y="0"/>
                              </a:moveTo>
                              <a:lnTo>
                                <a:pt x="0" y="0"/>
                              </a:lnTo>
                              <a:lnTo>
                                <a:pt x="0" y="1156969"/>
                              </a:lnTo>
                              <a:lnTo>
                                <a:pt x="5944235" y="1156969"/>
                              </a:lnTo>
                              <a:lnTo>
                                <a:pt x="5944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1.949997pt;margin-top:22.386211pt;width:468.05pt;height:91.1pt;mso-position-horizontal-relative:page;mso-position-vertical-relative:paragraph;z-index:-15728640;mso-wrap-distance-left:0;mso-wrap-distance-right:0" id="docshape4" filled="true" fillcolor="#d9d9d9" stroked="false">
                <v:fill type="solid"/>
                <w10:wrap type="topAndBottom"/>
              </v:rect>
            </w:pict>
          </mc:Fallback>
        </mc:AlternateContent>
      </w:r>
      <w:r>
        <w:rPr>
          <w:w w:val="105"/>
        </w:rPr>
        <w:t>Records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inspected:</w:t>
      </w:r>
    </w:p>
    <w:p>
      <w:pPr>
        <w:pStyle w:val="BodyText"/>
        <w:spacing w:line="247" w:lineRule="auto" w:before="117"/>
        <w:ind w:right="111"/>
        <w:jc w:val="both"/>
      </w:pPr>
      <w:r>
        <w:rPr>
          <w:b/>
          <w:w w:val="110"/>
          <w:u w:val="single"/>
        </w:rPr>
        <w:t>Statement</w:t>
      </w:r>
      <w:r>
        <w:rPr>
          <w:b/>
          <w:w w:val="110"/>
          <w:u w:val="single"/>
        </w:rPr>
        <w:t> regarding</w:t>
      </w:r>
      <w:r>
        <w:rPr>
          <w:b/>
          <w:w w:val="110"/>
          <w:u w:val="single"/>
        </w:rPr>
        <w:t> the</w:t>
      </w:r>
      <w:r>
        <w:rPr>
          <w:b/>
          <w:w w:val="110"/>
          <w:u w:val="single"/>
        </w:rPr>
        <w:t> use</w:t>
      </w:r>
      <w:r>
        <w:rPr>
          <w:b/>
          <w:w w:val="110"/>
          <w:u w:val="single"/>
        </w:rPr>
        <w:t> of</w:t>
      </w:r>
      <w:r>
        <w:rPr>
          <w:b/>
          <w:w w:val="110"/>
          <w:u w:val="single"/>
        </w:rPr>
        <w:t> public</w:t>
      </w:r>
      <w:r>
        <w:rPr>
          <w:b/>
          <w:w w:val="110"/>
          <w:u w:val="single"/>
        </w:rPr>
        <w:t> records</w:t>
      </w:r>
      <w:r>
        <w:rPr>
          <w:w w:val="110"/>
        </w:rPr>
        <w:t>.</w:t>
      </w:r>
      <w:r>
        <w:rPr>
          <w:w w:val="110"/>
        </w:rPr>
        <w:t> KRS</w:t>
      </w:r>
      <w:r>
        <w:rPr>
          <w:w w:val="110"/>
        </w:rPr>
        <w:t> 61.870(4)</w:t>
      </w:r>
      <w:r>
        <w:rPr>
          <w:w w:val="110"/>
        </w:rPr>
        <w:t> defines</w:t>
      </w:r>
      <w:r>
        <w:rPr>
          <w:w w:val="110"/>
        </w:rPr>
        <w:t> “commercial purpose”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“the</w:t>
      </w:r>
      <w:r>
        <w:rPr>
          <w:spacing w:val="-5"/>
          <w:w w:val="110"/>
        </w:rPr>
        <w:t> </w:t>
      </w:r>
      <w:r>
        <w:rPr>
          <w:w w:val="110"/>
        </w:rPr>
        <w:t>direct</w:t>
      </w:r>
      <w:r>
        <w:rPr>
          <w:spacing w:val="-7"/>
          <w:w w:val="110"/>
        </w:rPr>
        <w:t> </w:t>
      </w:r>
      <w:r>
        <w:rPr>
          <w:w w:val="110"/>
        </w:rPr>
        <w:t>or</w:t>
      </w:r>
      <w:r>
        <w:rPr>
          <w:spacing w:val="-3"/>
          <w:w w:val="110"/>
        </w:rPr>
        <w:t> </w:t>
      </w:r>
      <w:r>
        <w:rPr>
          <w:w w:val="110"/>
        </w:rPr>
        <w:t>indirect</w:t>
      </w:r>
      <w:r>
        <w:rPr>
          <w:spacing w:val="-5"/>
          <w:w w:val="110"/>
        </w:rPr>
        <w:t> </w:t>
      </w:r>
      <w:r>
        <w:rPr>
          <w:w w:val="110"/>
        </w:rPr>
        <w:t>use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any</w:t>
      </w:r>
      <w:r>
        <w:rPr>
          <w:spacing w:val="-6"/>
          <w:w w:val="110"/>
        </w:rPr>
        <w:t> </w:t>
      </w:r>
      <w:r>
        <w:rPr>
          <w:w w:val="110"/>
        </w:rPr>
        <w:t>part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public</w:t>
      </w:r>
      <w:r>
        <w:rPr>
          <w:spacing w:val="-5"/>
          <w:w w:val="110"/>
        </w:rPr>
        <w:t> </w:t>
      </w:r>
      <w:r>
        <w:rPr>
          <w:w w:val="110"/>
        </w:rPr>
        <w:t>record</w:t>
      </w:r>
      <w:r>
        <w:rPr>
          <w:spacing w:val="-5"/>
          <w:w w:val="110"/>
        </w:rPr>
        <w:t> </w:t>
      </w:r>
      <w:r>
        <w:rPr>
          <w:w w:val="110"/>
        </w:rPr>
        <w:t>or</w:t>
      </w:r>
      <w:r>
        <w:rPr>
          <w:spacing w:val="-5"/>
          <w:w w:val="110"/>
        </w:rPr>
        <w:t> </w:t>
      </w:r>
      <w:r>
        <w:rPr>
          <w:w w:val="110"/>
        </w:rPr>
        <w:t>records,</w:t>
      </w:r>
      <w:r>
        <w:rPr>
          <w:spacing w:val="-3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any</w:t>
      </w:r>
      <w:r>
        <w:rPr>
          <w:spacing w:val="-6"/>
          <w:w w:val="110"/>
        </w:rPr>
        <w:t> </w:t>
      </w:r>
      <w:r>
        <w:rPr>
          <w:w w:val="110"/>
        </w:rPr>
        <w:t>form, for</w:t>
      </w:r>
      <w:r>
        <w:rPr>
          <w:spacing w:val="-8"/>
          <w:w w:val="110"/>
        </w:rPr>
        <w:t> </w:t>
      </w:r>
      <w:r>
        <w:rPr>
          <w:w w:val="110"/>
        </w:rPr>
        <w:t>sale,</w:t>
      </w:r>
      <w:r>
        <w:rPr>
          <w:spacing w:val="-7"/>
          <w:w w:val="110"/>
        </w:rPr>
        <w:t> </w:t>
      </w:r>
      <w:r>
        <w:rPr>
          <w:w w:val="110"/>
        </w:rPr>
        <w:t>resale,</w:t>
      </w:r>
      <w:r>
        <w:rPr>
          <w:spacing w:val="-10"/>
          <w:w w:val="110"/>
        </w:rPr>
        <w:t> </w:t>
      </w:r>
      <w:r>
        <w:rPr>
          <w:w w:val="110"/>
        </w:rPr>
        <w:t>solicitation,</w:t>
      </w:r>
      <w:r>
        <w:rPr>
          <w:spacing w:val="-8"/>
          <w:w w:val="110"/>
        </w:rPr>
        <w:t> </w:t>
      </w:r>
      <w:r>
        <w:rPr>
          <w:w w:val="110"/>
        </w:rPr>
        <w:t>rent,</w:t>
      </w:r>
      <w:r>
        <w:rPr>
          <w:spacing w:val="-7"/>
          <w:w w:val="110"/>
        </w:rPr>
        <w:t> </w:t>
      </w:r>
      <w:r>
        <w:rPr>
          <w:w w:val="110"/>
        </w:rPr>
        <w:t>or</w:t>
      </w:r>
      <w:r>
        <w:rPr>
          <w:spacing w:val="-8"/>
          <w:w w:val="110"/>
        </w:rPr>
        <w:t> </w:t>
      </w:r>
      <w:r>
        <w:rPr>
          <w:w w:val="110"/>
        </w:rPr>
        <w:t>lease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service,</w:t>
      </w:r>
      <w:r>
        <w:rPr>
          <w:spacing w:val="-7"/>
          <w:w w:val="110"/>
        </w:rPr>
        <w:t> </w:t>
      </w:r>
      <w:r>
        <w:rPr>
          <w:w w:val="110"/>
        </w:rPr>
        <w:t>or</w:t>
      </w:r>
      <w:r>
        <w:rPr>
          <w:spacing w:val="-8"/>
          <w:w w:val="110"/>
        </w:rPr>
        <w:t> </w:t>
      </w:r>
      <w:r>
        <w:rPr>
          <w:w w:val="110"/>
        </w:rPr>
        <w:t>any</w:t>
      </w:r>
      <w:r>
        <w:rPr>
          <w:spacing w:val="-7"/>
          <w:w w:val="110"/>
        </w:rPr>
        <w:t> </w:t>
      </w:r>
      <w:r>
        <w:rPr>
          <w:w w:val="110"/>
        </w:rPr>
        <w:t>use</w:t>
      </w:r>
      <w:r>
        <w:rPr>
          <w:spacing w:val="-8"/>
          <w:w w:val="110"/>
        </w:rPr>
        <w:t> </w:t>
      </w:r>
      <w:r>
        <w:rPr>
          <w:w w:val="110"/>
        </w:rPr>
        <w:t>by</w:t>
      </w:r>
      <w:r>
        <w:rPr>
          <w:spacing w:val="-10"/>
          <w:w w:val="110"/>
        </w:rPr>
        <w:t> </w:t>
      </w:r>
      <w:r>
        <w:rPr>
          <w:w w:val="110"/>
        </w:rPr>
        <w:t>which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user</w:t>
      </w:r>
      <w:r>
        <w:rPr>
          <w:spacing w:val="-8"/>
          <w:w w:val="110"/>
        </w:rPr>
        <w:t> </w:t>
      </w:r>
      <w:r>
        <w:rPr>
          <w:w w:val="110"/>
        </w:rPr>
        <w:t>expects</w:t>
      </w:r>
      <w:r>
        <w:rPr>
          <w:spacing w:val="-7"/>
          <w:w w:val="110"/>
        </w:rPr>
        <w:t> </w:t>
      </w:r>
      <w:r>
        <w:rPr>
          <w:w w:val="110"/>
        </w:rPr>
        <w:t>a profit</w:t>
      </w:r>
      <w:r>
        <w:rPr>
          <w:spacing w:val="-2"/>
          <w:w w:val="110"/>
        </w:rPr>
        <w:t> </w:t>
      </w:r>
      <w:r>
        <w:rPr>
          <w:w w:val="110"/>
        </w:rPr>
        <w:t>either</w:t>
      </w:r>
      <w:r>
        <w:rPr>
          <w:spacing w:val="-2"/>
          <w:w w:val="110"/>
        </w:rPr>
        <w:t> </w:t>
      </w:r>
      <w:r>
        <w:rPr>
          <w:w w:val="110"/>
        </w:rPr>
        <w:t>through</w:t>
      </w:r>
      <w:r>
        <w:rPr>
          <w:spacing w:val="-2"/>
          <w:w w:val="110"/>
        </w:rPr>
        <w:t> </w:t>
      </w:r>
      <w:r>
        <w:rPr>
          <w:w w:val="110"/>
        </w:rPr>
        <w:t>commission,</w:t>
      </w:r>
      <w:r>
        <w:rPr>
          <w:spacing w:val="-2"/>
          <w:w w:val="110"/>
        </w:rPr>
        <w:t> </w:t>
      </w:r>
      <w:r>
        <w:rPr>
          <w:w w:val="110"/>
        </w:rPr>
        <w:t>salary,</w:t>
      </w:r>
      <w:r>
        <w:rPr>
          <w:spacing w:val="-2"/>
          <w:w w:val="110"/>
        </w:rPr>
        <w:t> </w:t>
      </w:r>
      <w:r>
        <w:rPr>
          <w:w w:val="110"/>
        </w:rPr>
        <w:t>or</w:t>
      </w:r>
      <w:r>
        <w:rPr>
          <w:spacing w:val="-2"/>
          <w:w w:val="110"/>
        </w:rPr>
        <w:t> </w:t>
      </w:r>
      <w:r>
        <w:rPr>
          <w:w w:val="110"/>
        </w:rPr>
        <w:t>fee.”</w:t>
      </w:r>
      <w:r>
        <w:rPr>
          <w:spacing w:val="-1"/>
          <w:w w:val="110"/>
        </w:rPr>
        <w:t> </w:t>
      </w:r>
      <w:r>
        <w:rPr>
          <w:w w:val="110"/>
        </w:rPr>
        <w:t>However,</w:t>
      </w:r>
      <w:r>
        <w:rPr>
          <w:spacing w:val="-1"/>
          <w:w w:val="110"/>
        </w:rPr>
        <w:t> </w:t>
      </w:r>
      <w:r>
        <w:rPr>
          <w:w w:val="110"/>
        </w:rPr>
        <w:t>“commercial</w:t>
      </w:r>
      <w:r>
        <w:rPr>
          <w:w w:val="110"/>
        </w:rPr>
        <w:t> purpose”</w:t>
      </w:r>
      <w:r>
        <w:rPr>
          <w:spacing w:val="-2"/>
          <w:w w:val="110"/>
        </w:rPr>
        <w:t> </w:t>
      </w:r>
      <w:r>
        <w:rPr>
          <w:w w:val="110"/>
        </w:rPr>
        <w:t>does</w:t>
      </w:r>
      <w:r>
        <w:rPr>
          <w:spacing w:val="-1"/>
          <w:w w:val="110"/>
        </w:rPr>
        <w:t> </w:t>
      </w:r>
      <w:r>
        <w:rPr>
          <w:w w:val="110"/>
        </w:rPr>
        <w:t>not include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publication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2"/>
          <w:w w:val="110"/>
        </w:rPr>
        <w:t> </w:t>
      </w:r>
      <w:r>
        <w:rPr>
          <w:w w:val="110"/>
        </w:rPr>
        <w:t>related</w:t>
      </w:r>
      <w:r>
        <w:rPr>
          <w:spacing w:val="-10"/>
          <w:w w:val="110"/>
        </w:rPr>
        <w:t> </w:t>
      </w:r>
      <w:r>
        <w:rPr>
          <w:w w:val="110"/>
        </w:rPr>
        <w:t>use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public</w:t>
      </w:r>
      <w:r>
        <w:rPr>
          <w:spacing w:val="-12"/>
          <w:w w:val="110"/>
        </w:rPr>
        <w:t> </w:t>
      </w:r>
      <w:r>
        <w:rPr>
          <w:w w:val="110"/>
        </w:rPr>
        <w:t>record</w:t>
      </w:r>
      <w:r>
        <w:rPr>
          <w:spacing w:val="-12"/>
          <w:w w:val="110"/>
        </w:rPr>
        <w:t> </w:t>
      </w:r>
      <w:r>
        <w:rPr>
          <w:w w:val="110"/>
        </w:rPr>
        <w:t>by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newspaper</w:t>
      </w:r>
      <w:r>
        <w:rPr>
          <w:spacing w:val="-12"/>
          <w:w w:val="110"/>
        </w:rPr>
        <w:t> </w:t>
      </w:r>
      <w:r>
        <w:rPr>
          <w:w w:val="110"/>
        </w:rPr>
        <w:t>or</w:t>
      </w:r>
      <w:r>
        <w:rPr>
          <w:spacing w:val="-12"/>
          <w:w w:val="110"/>
        </w:rPr>
        <w:t> </w:t>
      </w:r>
      <w:r>
        <w:rPr>
          <w:w w:val="110"/>
        </w:rPr>
        <w:t>periodical,</w:t>
      </w:r>
      <w:r>
        <w:rPr>
          <w:spacing w:val="-12"/>
          <w:w w:val="110"/>
        </w:rPr>
        <w:t> </w:t>
      </w:r>
      <w:r>
        <w:rPr>
          <w:w w:val="110"/>
        </w:rPr>
        <w:t>by</w:t>
      </w:r>
      <w:r>
        <w:rPr>
          <w:spacing w:val="-13"/>
          <w:w w:val="110"/>
        </w:rPr>
        <w:t> </w:t>
      </w:r>
      <w:r>
        <w:rPr>
          <w:w w:val="110"/>
        </w:rPr>
        <w:t>a radio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2"/>
          <w:w w:val="110"/>
        </w:rPr>
        <w:t> </w:t>
      </w:r>
      <w:r>
        <w:rPr>
          <w:w w:val="110"/>
        </w:rPr>
        <w:t>television</w:t>
      </w:r>
      <w:r>
        <w:rPr>
          <w:spacing w:val="-14"/>
          <w:w w:val="110"/>
        </w:rPr>
        <w:t> </w:t>
      </w:r>
      <w:r>
        <w:rPr>
          <w:w w:val="110"/>
        </w:rPr>
        <w:t>station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its</w:t>
      </w:r>
      <w:r>
        <w:rPr>
          <w:spacing w:val="-12"/>
          <w:w w:val="110"/>
        </w:rPr>
        <w:t> </w:t>
      </w:r>
      <w:r>
        <w:rPr>
          <w:w w:val="110"/>
        </w:rPr>
        <w:t>news</w:t>
      </w:r>
      <w:r>
        <w:rPr>
          <w:spacing w:val="-13"/>
          <w:w w:val="110"/>
        </w:rPr>
        <w:t> </w:t>
      </w:r>
      <w:r>
        <w:rPr>
          <w:w w:val="110"/>
        </w:rPr>
        <w:t>or</w:t>
      </w:r>
      <w:r>
        <w:rPr>
          <w:spacing w:val="-14"/>
          <w:w w:val="110"/>
        </w:rPr>
        <w:t> </w:t>
      </w:r>
      <w:r>
        <w:rPr>
          <w:w w:val="110"/>
        </w:rPr>
        <w:t>informational</w:t>
      </w:r>
      <w:r>
        <w:rPr>
          <w:spacing w:val="-12"/>
          <w:w w:val="110"/>
        </w:rPr>
        <w:t> </w:t>
      </w:r>
      <w:r>
        <w:rPr>
          <w:w w:val="110"/>
        </w:rPr>
        <w:t>program,</w:t>
      </w:r>
      <w:r>
        <w:rPr>
          <w:spacing w:val="-12"/>
          <w:w w:val="110"/>
        </w:rPr>
        <w:t> </w:t>
      </w:r>
      <w:r>
        <w:rPr>
          <w:w w:val="110"/>
        </w:rPr>
        <w:t>or</w:t>
      </w:r>
      <w:r>
        <w:rPr>
          <w:spacing w:val="-12"/>
          <w:w w:val="110"/>
        </w:rPr>
        <w:t> </w:t>
      </w:r>
      <w:r>
        <w:rPr>
          <w:w w:val="110"/>
        </w:rPr>
        <w:t>by</w:t>
      </w:r>
      <w:r>
        <w:rPr>
          <w:spacing w:val="-14"/>
          <w:w w:val="110"/>
        </w:rPr>
        <w:t> </w:t>
      </w:r>
      <w:r>
        <w:rPr>
          <w:w w:val="110"/>
        </w:rPr>
        <w:t>use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prosecution or defense of litigation by the parties to such an action or their attorney.</w:t>
      </w:r>
    </w:p>
    <w:p>
      <w:pPr>
        <w:pStyle w:val="BodyText"/>
        <w:ind w:left="0"/>
      </w:pPr>
    </w:p>
    <w:p>
      <w:pPr>
        <w:pStyle w:val="BodyText"/>
      </w:pPr>
      <w:r>
        <w:rPr>
          <w:w w:val="105"/>
        </w:rPr>
        <w:t>This</w:t>
      </w:r>
      <w:r>
        <w:rPr>
          <w:spacing w:val="8"/>
          <w:w w:val="105"/>
        </w:rPr>
        <w:t> </w:t>
      </w:r>
      <w:r>
        <w:rPr>
          <w:w w:val="105"/>
        </w:rPr>
        <w:t>request</w:t>
      </w:r>
      <w:r>
        <w:rPr>
          <w:spacing w:val="9"/>
          <w:w w:val="105"/>
        </w:rPr>
        <w:t> </w:t>
      </w:r>
      <w:r>
        <w:rPr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(choose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one):</w:t>
      </w:r>
    </w:p>
    <w:p>
      <w:pPr>
        <w:pStyle w:val="BodyText"/>
        <w:spacing w:before="12"/>
        <w:ind w:left="0"/>
      </w:pPr>
    </w:p>
    <w:p>
      <w:pPr>
        <w:pStyle w:val="BodyText"/>
        <w:spacing w:line="244" w:lineRule="auto"/>
        <w:ind w:right="568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6096">
                <wp:simplePos x="0" y="0"/>
                <wp:positionH relativeFrom="page">
                  <wp:posOffset>940435</wp:posOffset>
                </wp:positionH>
                <wp:positionV relativeFrom="paragraph">
                  <wp:posOffset>26312</wp:posOffset>
                </wp:positionV>
                <wp:extent cx="156210" cy="31432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56210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210" h="314325">
                              <a:moveTo>
                                <a:pt x="155575" y="168656"/>
                              </a:moveTo>
                              <a:lnTo>
                                <a:pt x="0" y="168656"/>
                              </a:lnTo>
                              <a:lnTo>
                                <a:pt x="0" y="314071"/>
                              </a:lnTo>
                              <a:lnTo>
                                <a:pt x="155575" y="314071"/>
                              </a:lnTo>
                              <a:lnTo>
                                <a:pt x="155575" y="168656"/>
                              </a:lnTo>
                              <a:close/>
                            </a:path>
                            <a:path w="156210" h="314325">
                              <a:moveTo>
                                <a:pt x="156210" y="0"/>
                              </a:moveTo>
                              <a:lnTo>
                                <a:pt x="635" y="0"/>
                              </a:lnTo>
                              <a:lnTo>
                                <a:pt x="635" y="145415"/>
                              </a:lnTo>
                              <a:lnTo>
                                <a:pt x="156210" y="145415"/>
                              </a:lnTo>
                              <a:lnTo>
                                <a:pt x="156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050003pt;margin-top:2.071865pt;width:12.3pt;height:24.75pt;mso-position-horizontal-relative:page;mso-position-vertical-relative:paragraph;z-index:-15760384" id="docshape5" coordorigin="1481,41" coordsize="246,495" path="m1726,307l1481,307,1481,536,1726,536,1726,307xm1727,41l1482,41,1482,270,1727,270,1727,41xe" filled="true" fillcolor="#d9d9d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[</w:t>
      </w:r>
      <w:r>
        <w:rPr>
          <w:spacing w:val="80"/>
          <w:w w:val="150"/>
        </w:rPr>
        <w:t> </w:t>
      </w:r>
      <w:r>
        <w:rPr>
          <w:w w:val="105"/>
        </w:rPr>
        <w:t>] NOT for a commercial purpose; or</w:t>
      </w:r>
      <w:r>
        <w:rPr>
          <w:spacing w:val="40"/>
          <w:w w:val="105"/>
        </w:rPr>
        <w:t> </w:t>
      </w:r>
      <w:r>
        <w:rPr>
          <w:w w:val="105"/>
        </w:rPr>
        <w:t>[</w:t>
      </w:r>
      <w:r>
        <w:rPr>
          <w:spacing w:val="80"/>
          <w:w w:val="105"/>
        </w:rPr>
        <w:t> </w:t>
      </w:r>
      <w:r>
        <w:rPr>
          <w:w w:val="105"/>
        </w:rPr>
        <w:t>] FOR a commercial purpose.</w:t>
      </w:r>
    </w:p>
    <w:p>
      <w:pPr>
        <w:pStyle w:val="BodyText"/>
        <w:spacing w:before="10"/>
        <w:ind w:left="0"/>
      </w:pPr>
    </w:p>
    <w:p>
      <w:pPr>
        <w:spacing w:line="244" w:lineRule="auto" w:before="0"/>
        <w:ind w:left="120" w:right="241" w:firstLine="0"/>
        <w:jc w:val="left"/>
        <w:rPr>
          <w:sz w:val="22"/>
        </w:rPr>
      </w:pPr>
      <w:r>
        <w:rPr>
          <w:b/>
          <w:spacing w:val="-2"/>
          <w:w w:val="115"/>
          <w:sz w:val="22"/>
          <w:u w:val="single"/>
        </w:rPr>
        <w:t>Statement</w:t>
      </w:r>
      <w:r>
        <w:rPr>
          <w:b/>
          <w:spacing w:val="-6"/>
          <w:w w:val="115"/>
          <w:sz w:val="22"/>
          <w:u w:val="single"/>
        </w:rPr>
        <w:t> </w:t>
      </w:r>
      <w:r>
        <w:rPr>
          <w:b/>
          <w:spacing w:val="-2"/>
          <w:w w:val="115"/>
          <w:sz w:val="22"/>
          <w:u w:val="single"/>
        </w:rPr>
        <w:t>regarding</w:t>
      </w:r>
      <w:r>
        <w:rPr>
          <w:b/>
          <w:spacing w:val="-8"/>
          <w:w w:val="115"/>
          <w:sz w:val="22"/>
          <w:u w:val="single"/>
        </w:rPr>
        <w:t> </w:t>
      </w:r>
      <w:r>
        <w:rPr>
          <w:b/>
          <w:spacing w:val="-2"/>
          <w:w w:val="115"/>
          <w:sz w:val="22"/>
          <w:u w:val="single"/>
        </w:rPr>
        <w:t>residency</w:t>
      </w:r>
      <w:r>
        <w:rPr>
          <w:spacing w:val="-2"/>
          <w:w w:val="115"/>
          <w:sz w:val="22"/>
        </w:rPr>
        <w:t>.</w:t>
      </w:r>
      <w:r>
        <w:rPr>
          <w:spacing w:val="-4"/>
          <w:w w:val="115"/>
          <w:sz w:val="22"/>
        </w:rPr>
        <w:t> </w:t>
      </w:r>
      <w:r>
        <w:rPr>
          <w:spacing w:val="-2"/>
          <w:w w:val="115"/>
          <w:sz w:val="22"/>
        </w:rPr>
        <w:t>I</w:t>
      </w:r>
      <w:r>
        <w:rPr>
          <w:spacing w:val="-8"/>
          <w:w w:val="115"/>
          <w:sz w:val="22"/>
        </w:rPr>
        <w:t> </w:t>
      </w:r>
      <w:r>
        <w:rPr>
          <w:spacing w:val="-2"/>
          <w:w w:val="115"/>
          <w:sz w:val="22"/>
        </w:rPr>
        <w:t>further</w:t>
      </w:r>
      <w:r>
        <w:rPr>
          <w:spacing w:val="-8"/>
          <w:w w:val="115"/>
          <w:sz w:val="22"/>
        </w:rPr>
        <w:t> </w:t>
      </w:r>
      <w:r>
        <w:rPr>
          <w:spacing w:val="-2"/>
          <w:w w:val="115"/>
          <w:sz w:val="22"/>
        </w:rPr>
        <w:t>state</w:t>
      </w:r>
      <w:r>
        <w:rPr>
          <w:spacing w:val="-6"/>
          <w:w w:val="115"/>
          <w:sz w:val="22"/>
        </w:rPr>
        <w:t> </w:t>
      </w:r>
      <w:r>
        <w:rPr>
          <w:spacing w:val="-2"/>
          <w:w w:val="115"/>
          <w:sz w:val="22"/>
        </w:rPr>
        <w:t>that</w:t>
      </w:r>
      <w:r>
        <w:rPr>
          <w:spacing w:val="-5"/>
          <w:w w:val="115"/>
          <w:sz w:val="22"/>
        </w:rPr>
        <w:t> </w:t>
      </w:r>
      <w:r>
        <w:rPr>
          <w:spacing w:val="-2"/>
          <w:w w:val="115"/>
          <w:sz w:val="22"/>
        </w:rPr>
        <w:t>I</w:t>
      </w:r>
      <w:r>
        <w:rPr>
          <w:spacing w:val="-7"/>
          <w:w w:val="115"/>
          <w:sz w:val="22"/>
        </w:rPr>
        <w:t> </w:t>
      </w:r>
      <w:r>
        <w:rPr>
          <w:spacing w:val="-2"/>
          <w:w w:val="115"/>
          <w:sz w:val="22"/>
        </w:rPr>
        <w:t>am</w:t>
      </w:r>
      <w:r>
        <w:rPr>
          <w:spacing w:val="-5"/>
          <w:w w:val="115"/>
          <w:sz w:val="22"/>
        </w:rPr>
        <w:t> </w:t>
      </w:r>
      <w:r>
        <w:rPr>
          <w:spacing w:val="-2"/>
          <w:w w:val="115"/>
          <w:sz w:val="22"/>
        </w:rPr>
        <w:t>a</w:t>
      </w:r>
      <w:r>
        <w:rPr>
          <w:spacing w:val="-8"/>
          <w:w w:val="115"/>
          <w:sz w:val="22"/>
        </w:rPr>
        <w:t> </w:t>
      </w:r>
      <w:r>
        <w:rPr>
          <w:spacing w:val="-2"/>
          <w:w w:val="115"/>
          <w:sz w:val="22"/>
        </w:rPr>
        <w:t>resident</w:t>
      </w:r>
      <w:r>
        <w:rPr>
          <w:spacing w:val="-8"/>
          <w:w w:val="115"/>
          <w:sz w:val="22"/>
        </w:rPr>
        <w:t> </w:t>
      </w:r>
      <w:r>
        <w:rPr>
          <w:spacing w:val="-2"/>
          <w:w w:val="115"/>
          <w:sz w:val="22"/>
        </w:rPr>
        <w:t>of</w:t>
      </w:r>
      <w:r>
        <w:rPr>
          <w:spacing w:val="-7"/>
          <w:w w:val="115"/>
          <w:sz w:val="22"/>
        </w:rPr>
        <w:t> </w:t>
      </w:r>
      <w:r>
        <w:rPr>
          <w:spacing w:val="-2"/>
          <w:w w:val="115"/>
          <w:sz w:val="22"/>
        </w:rPr>
        <w:t>Kentucky </w:t>
      </w:r>
      <w:r>
        <w:rPr>
          <w:w w:val="115"/>
          <w:sz w:val="22"/>
        </w:rPr>
        <w:t>because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am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(please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check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one):</w:t>
      </w:r>
    </w:p>
    <w:p>
      <w:pPr>
        <w:pStyle w:val="BodyText"/>
        <w:spacing w:before="8"/>
        <w:ind w:left="0"/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6608">
                <wp:simplePos x="0" y="0"/>
                <wp:positionH relativeFrom="page">
                  <wp:posOffset>939165</wp:posOffset>
                </wp:positionH>
                <wp:positionV relativeFrom="paragraph">
                  <wp:posOffset>26215</wp:posOffset>
                </wp:positionV>
                <wp:extent cx="159385" cy="98806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9385" cy="988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385" h="988060">
                              <a:moveTo>
                                <a:pt x="155575" y="842276"/>
                              </a:moveTo>
                              <a:lnTo>
                                <a:pt x="0" y="842276"/>
                              </a:lnTo>
                              <a:lnTo>
                                <a:pt x="0" y="987679"/>
                              </a:lnTo>
                              <a:lnTo>
                                <a:pt x="155575" y="987679"/>
                              </a:lnTo>
                              <a:lnTo>
                                <a:pt x="155575" y="842276"/>
                              </a:lnTo>
                              <a:close/>
                            </a:path>
                            <a:path w="159385" h="988060">
                              <a:moveTo>
                                <a:pt x="155575" y="671207"/>
                              </a:moveTo>
                              <a:lnTo>
                                <a:pt x="0" y="671207"/>
                              </a:lnTo>
                              <a:lnTo>
                                <a:pt x="0" y="816610"/>
                              </a:lnTo>
                              <a:lnTo>
                                <a:pt x="155575" y="816610"/>
                              </a:lnTo>
                              <a:lnTo>
                                <a:pt x="155575" y="671207"/>
                              </a:lnTo>
                              <a:close/>
                            </a:path>
                            <a:path w="159385" h="988060">
                              <a:moveTo>
                                <a:pt x="155575" y="334657"/>
                              </a:moveTo>
                              <a:lnTo>
                                <a:pt x="0" y="334657"/>
                              </a:lnTo>
                              <a:lnTo>
                                <a:pt x="0" y="480060"/>
                              </a:lnTo>
                              <a:lnTo>
                                <a:pt x="155575" y="480060"/>
                              </a:lnTo>
                              <a:lnTo>
                                <a:pt x="155575" y="334657"/>
                              </a:lnTo>
                              <a:close/>
                            </a:path>
                            <a:path w="159385" h="988060">
                              <a:moveTo>
                                <a:pt x="158750" y="0"/>
                              </a:moveTo>
                              <a:lnTo>
                                <a:pt x="3175" y="0"/>
                              </a:lnTo>
                              <a:lnTo>
                                <a:pt x="3175" y="145415"/>
                              </a:lnTo>
                              <a:lnTo>
                                <a:pt x="158750" y="145415"/>
                              </a:lnTo>
                              <a:lnTo>
                                <a:pt x="158750" y="0"/>
                              </a:lnTo>
                              <a:close/>
                            </a:path>
                            <a:path w="159385" h="988060">
                              <a:moveTo>
                                <a:pt x="159385" y="506349"/>
                              </a:moveTo>
                              <a:lnTo>
                                <a:pt x="3810" y="506349"/>
                              </a:lnTo>
                              <a:lnTo>
                                <a:pt x="3810" y="651764"/>
                              </a:lnTo>
                              <a:lnTo>
                                <a:pt x="159385" y="651764"/>
                              </a:lnTo>
                              <a:lnTo>
                                <a:pt x="159385" y="506349"/>
                              </a:lnTo>
                              <a:close/>
                            </a:path>
                            <a:path w="159385" h="988060">
                              <a:moveTo>
                                <a:pt x="159385" y="169176"/>
                              </a:moveTo>
                              <a:lnTo>
                                <a:pt x="3810" y="169176"/>
                              </a:lnTo>
                              <a:lnTo>
                                <a:pt x="3810" y="314579"/>
                              </a:lnTo>
                              <a:lnTo>
                                <a:pt x="159385" y="314579"/>
                              </a:lnTo>
                              <a:lnTo>
                                <a:pt x="159385" y="169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950005pt;margin-top:2.064213pt;width:12.55pt;height:77.8pt;mso-position-horizontal-relative:page;mso-position-vertical-relative:paragraph;z-index:-15759872" id="docshape6" coordorigin="1479,41" coordsize="251,1556" path="m1724,1368l1479,1368,1479,1597,1724,1597,1724,1368xm1724,1098l1479,1098,1479,1327,1724,1327,1724,1098xm1724,568l1479,568,1479,797,1724,797,1724,568xm1729,41l1484,41,1484,270,1729,270,1729,41xm1730,839l1485,839,1485,1068,1730,1068,1730,839xm1730,308l1485,308,1485,537,1730,537,1730,308xe" filled="true" fillcolor="#d9d9d9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[</w:t>
      </w:r>
      <w:r>
        <w:rPr>
          <w:spacing w:val="53"/>
          <w:w w:val="105"/>
        </w:rPr>
        <w:t>  </w:t>
      </w:r>
      <w:r>
        <w:rPr>
          <w:w w:val="105"/>
        </w:rPr>
        <w:t>]</w:t>
      </w:r>
      <w:r>
        <w:rPr>
          <w:spacing w:val="22"/>
          <w:w w:val="105"/>
        </w:rPr>
        <w:t> </w:t>
      </w:r>
      <w:r>
        <w:rPr>
          <w:w w:val="105"/>
        </w:rPr>
        <w:t>An</w:t>
      </w:r>
      <w:r>
        <w:rPr>
          <w:spacing w:val="16"/>
          <w:w w:val="105"/>
        </w:rPr>
        <w:t> </w:t>
      </w:r>
      <w:r>
        <w:rPr>
          <w:w w:val="105"/>
        </w:rPr>
        <w:t>individual</w:t>
      </w:r>
      <w:r>
        <w:rPr>
          <w:spacing w:val="18"/>
          <w:w w:val="105"/>
        </w:rPr>
        <w:t> </w:t>
      </w:r>
      <w:r>
        <w:rPr>
          <w:w w:val="105"/>
        </w:rPr>
        <w:t>residing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Commonwealth;</w:t>
      </w:r>
      <w:r>
        <w:rPr>
          <w:spacing w:val="21"/>
          <w:w w:val="105"/>
        </w:rPr>
        <w:t> </w:t>
      </w:r>
      <w:r>
        <w:rPr>
          <w:spacing w:val="-5"/>
          <w:w w:val="105"/>
        </w:rPr>
        <w:t>or</w:t>
      </w:r>
    </w:p>
    <w:p>
      <w:pPr>
        <w:pStyle w:val="BodyText"/>
        <w:spacing w:before="9"/>
      </w:pPr>
      <w:r>
        <w:rPr>
          <w:w w:val="110"/>
        </w:rPr>
        <w:t>[</w:t>
      </w:r>
      <w:r>
        <w:rPr>
          <w:spacing w:val="64"/>
          <w:w w:val="150"/>
        </w:rPr>
        <w:t> </w:t>
      </w:r>
      <w:r>
        <w:rPr>
          <w:w w:val="110"/>
        </w:rPr>
        <w:t>]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domestic</w:t>
      </w:r>
      <w:r>
        <w:rPr>
          <w:spacing w:val="-7"/>
          <w:w w:val="110"/>
        </w:rPr>
        <w:t> </w:t>
      </w:r>
      <w:r>
        <w:rPr>
          <w:w w:val="110"/>
        </w:rPr>
        <w:t>business</w:t>
      </w:r>
      <w:r>
        <w:rPr>
          <w:spacing w:val="-6"/>
          <w:w w:val="110"/>
        </w:rPr>
        <w:t> </w:t>
      </w:r>
      <w:r>
        <w:rPr>
          <w:w w:val="110"/>
        </w:rPr>
        <w:t>entity</w:t>
      </w:r>
      <w:r>
        <w:rPr>
          <w:spacing w:val="-10"/>
          <w:w w:val="110"/>
        </w:rPr>
        <w:t> </w:t>
      </w:r>
      <w:r>
        <w:rPr>
          <w:w w:val="110"/>
        </w:rPr>
        <w:t>with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location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Commonwealth;</w:t>
      </w:r>
      <w:r>
        <w:rPr>
          <w:spacing w:val="-7"/>
          <w:w w:val="110"/>
        </w:rPr>
        <w:t> </w:t>
      </w:r>
      <w:r>
        <w:rPr>
          <w:spacing w:val="-5"/>
          <w:w w:val="110"/>
        </w:rPr>
        <w:t>or</w:t>
      </w:r>
    </w:p>
    <w:p>
      <w:pPr>
        <w:pStyle w:val="BodyText"/>
        <w:spacing w:before="6"/>
      </w:pPr>
      <w:r>
        <w:rPr>
          <w:w w:val="105"/>
        </w:rPr>
        <w:t>[</w:t>
      </w:r>
      <w:r>
        <w:rPr>
          <w:spacing w:val="55"/>
          <w:w w:val="105"/>
        </w:rPr>
        <w:t>  </w:t>
      </w:r>
      <w:r>
        <w:rPr>
          <w:w w:val="105"/>
        </w:rPr>
        <w:t>]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foreign</w:t>
      </w:r>
      <w:r>
        <w:rPr>
          <w:spacing w:val="20"/>
          <w:w w:val="105"/>
        </w:rPr>
        <w:t> </w:t>
      </w:r>
      <w:r>
        <w:rPr>
          <w:w w:val="105"/>
        </w:rPr>
        <w:t>business</w:t>
      </w:r>
      <w:r>
        <w:rPr>
          <w:spacing w:val="19"/>
          <w:w w:val="105"/>
        </w:rPr>
        <w:t> </w:t>
      </w:r>
      <w:r>
        <w:rPr>
          <w:w w:val="105"/>
        </w:rPr>
        <w:t>entity</w:t>
      </w:r>
      <w:r>
        <w:rPr>
          <w:spacing w:val="20"/>
          <w:w w:val="105"/>
        </w:rPr>
        <w:t> </w:t>
      </w:r>
      <w:r>
        <w:rPr>
          <w:w w:val="105"/>
        </w:rPr>
        <w:t>registered</w:t>
      </w:r>
      <w:r>
        <w:rPr>
          <w:spacing w:val="17"/>
          <w:w w:val="105"/>
        </w:rPr>
        <w:t> </w:t>
      </w:r>
      <w:r>
        <w:rPr>
          <w:w w:val="105"/>
        </w:rPr>
        <w:t>with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Kentucky</w:t>
      </w:r>
      <w:r>
        <w:rPr>
          <w:spacing w:val="19"/>
          <w:w w:val="105"/>
        </w:rPr>
        <w:t> </w:t>
      </w:r>
      <w:r>
        <w:rPr>
          <w:w w:val="105"/>
        </w:rPr>
        <w:t>Secretary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State;</w:t>
      </w:r>
      <w:r>
        <w:rPr>
          <w:spacing w:val="20"/>
          <w:w w:val="105"/>
        </w:rPr>
        <w:t> </w:t>
      </w:r>
      <w:r>
        <w:rPr>
          <w:spacing w:val="-5"/>
          <w:w w:val="105"/>
        </w:rPr>
        <w:t>or</w:t>
      </w:r>
    </w:p>
    <w:p>
      <w:pPr>
        <w:pStyle w:val="BodyText"/>
        <w:spacing w:before="7"/>
      </w:pPr>
      <w:r>
        <w:rPr>
          <w:w w:val="110"/>
        </w:rPr>
        <w:t>[</w:t>
      </w:r>
      <w:r>
        <w:rPr>
          <w:spacing w:val="67"/>
          <w:w w:val="150"/>
        </w:rPr>
        <w:t> </w:t>
      </w:r>
      <w:r>
        <w:rPr>
          <w:w w:val="110"/>
        </w:rPr>
        <w:t>]</w:t>
      </w:r>
      <w:r>
        <w:rPr>
          <w:spacing w:val="-5"/>
          <w:w w:val="110"/>
        </w:rPr>
        <w:t> </w:t>
      </w:r>
      <w:r>
        <w:rPr>
          <w:w w:val="110"/>
        </w:rPr>
        <w:t>An</w:t>
      </w:r>
      <w:r>
        <w:rPr>
          <w:spacing w:val="-9"/>
          <w:w w:val="110"/>
        </w:rPr>
        <w:t> </w:t>
      </w:r>
      <w:r>
        <w:rPr>
          <w:w w:val="110"/>
        </w:rPr>
        <w:t>individual</w:t>
      </w:r>
      <w:r>
        <w:rPr>
          <w:spacing w:val="-7"/>
          <w:w w:val="110"/>
        </w:rPr>
        <w:t> </w:t>
      </w:r>
      <w:r>
        <w:rPr>
          <w:w w:val="110"/>
        </w:rPr>
        <w:t>that</w:t>
      </w:r>
      <w:r>
        <w:rPr>
          <w:spacing w:val="-6"/>
          <w:w w:val="110"/>
        </w:rPr>
        <w:t> </w:t>
      </w:r>
      <w:r>
        <w:rPr>
          <w:w w:val="110"/>
        </w:rPr>
        <w:t>is</w:t>
      </w:r>
      <w:r>
        <w:rPr>
          <w:spacing w:val="-5"/>
          <w:w w:val="110"/>
        </w:rPr>
        <w:t> </w:t>
      </w:r>
      <w:r>
        <w:rPr>
          <w:w w:val="110"/>
        </w:rPr>
        <w:t>employed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works</w:t>
      </w:r>
      <w:r>
        <w:rPr>
          <w:spacing w:val="-5"/>
          <w:w w:val="110"/>
        </w:rPr>
        <w:t> </w:t>
      </w:r>
      <w:r>
        <w:rPr>
          <w:w w:val="110"/>
        </w:rPr>
        <w:t>at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location</w:t>
      </w:r>
      <w:r>
        <w:rPr>
          <w:spacing w:val="-9"/>
          <w:w w:val="110"/>
        </w:rPr>
        <w:t> </w:t>
      </w:r>
      <w:r>
        <w:rPr>
          <w:w w:val="110"/>
        </w:rPr>
        <w:t>within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Commonwealth;</w:t>
      </w:r>
      <w:r>
        <w:rPr>
          <w:spacing w:val="-7"/>
          <w:w w:val="110"/>
        </w:rPr>
        <w:t> or</w:t>
      </w:r>
    </w:p>
    <w:p>
      <w:pPr>
        <w:pStyle w:val="BodyText"/>
        <w:spacing w:line="247" w:lineRule="auto" w:before="6"/>
        <w:ind w:right="241"/>
      </w:pPr>
      <w:r>
        <w:rPr>
          <w:w w:val="105"/>
        </w:rPr>
        <w:t>[</w:t>
      </w:r>
      <w:r>
        <w:rPr>
          <w:spacing w:val="55"/>
          <w:w w:val="105"/>
        </w:rPr>
        <w:t>  </w:t>
      </w:r>
      <w:r>
        <w:rPr>
          <w:w w:val="105"/>
        </w:rPr>
        <w:t>]</w:t>
      </w:r>
      <w:r>
        <w:rPr>
          <w:spacing w:val="21"/>
          <w:w w:val="105"/>
        </w:rPr>
        <w:t> </w:t>
      </w:r>
      <w:r>
        <w:rPr>
          <w:w w:val="105"/>
        </w:rPr>
        <w:t>An</w:t>
      </w:r>
      <w:r>
        <w:rPr>
          <w:spacing w:val="16"/>
          <w:w w:val="105"/>
        </w:rPr>
        <w:t> </w:t>
      </w:r>
      <w:r>
        <w:rPr>
          <w:w w:val="105"/>
        </w:rPr>
        <w:t>individual</w:t>
      </w:r>
      <w:r>
        <w:rPr>
          <w:spacing w:val="18"/>
          <w:w w:val="105"/>
        </w:rPr>
        <w:t> </w:t>
      </w:r>
      <w:r>
        <w:rPr>
          <w:w w:val="105"/>
        </w:rPr>
        <w:t>or</w:t>
      </w:r>
      <w:r>
        <w:rPr>
          <w:spacing w:val="18"/>
          <w:w w:val="105"/>
        </w:rPr>
        <w:t> </w:t>
      </w:r>
      <w:r>
        <w:rPr>
          <w:w w:val="105"/>
        </w:rPr>
        <w:t>business</w:t>
      </w:r>
      <w:r>
        <w:rPr>
          <w:spacing w:val="19"/>
          <w:w w:val="105"/>
        </w:rPr>
        <w:t> </w:t>
      </w:r>
      <w:r>
        <w:rPr>
          <w:w w:val="105"/>
        </w:rPr>
        <w:t>entity</w:t>
      </w:r>
      <w:r>
        <w:rPr>
          <w:spacing w:val="16"/>
          <w:w w:val="105"/>
        </w:rPr>
        <w:t> </w:t>
      </w:r>
      <w:r>
        <w:rPr>
          <w:w w:val="105"/>
        </w:rPr>
        <w:t>that</w:t>
      </w:r>
      <w:r>
        <w:rPr>
          <w:spacing w:val="18"/>
          <w:w w:val="105"/>
        </w:rPr>
        <w:t> </w:t>
      </w:r>
      <w:r>
        <w:rPr>
          <w:w w:val="105"/>
        </w:rPr>
        <w:t>owns</w:t>
      </w:r>
      <w:r>
        <w:rPr>
          <w:spacing w:val="15"/>
          <w:w w:val="105"/>
        </w:rPr>
        <w:t> </w:t>
      </w:r>
      <w:r>
        <w:rPr>
          <w:w w:val="105"/>
        </w:rPr>
        <w:t>real</w:t>
      </w:r>
      <w:r>
        <w:rPr>
          <w:spacing w:val="18"/>
          <w:w w:val="105"/>
        </w:rPr>
        <w:t> </w:t>
      </w:r>
      <w:r>
        <w:rPr>
          <w:w w:val="105"/>
        </w:rPr>
        <w:t>property</w:t>
      </w:r>
      <w:r>
        <w:rPr>
          <w:spacing w:val="16"/>
          <w:w w:val="105"/>
        </w:rPr>
        <w:t> </w:t>
      </w:r>
      <w:r>
        <w:rPr>
          <w:w w:val="105"/>
        </w:rPr>
        <w:t>within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Commonwealth;</w:t>
      </w:r>
      <w:r>
        <w:rPr>
          <w:spacing w:val="19"/>
          <w:w w:val="105"/>
        </w:rPr>
        <w:t> </w:t>
      </w:r>
      <w:r>
        <w:rPr>
          <w:w w:val="105"/>
        </w:rPr>
        <w:t>or [</w:t>
      </w:r>
      <w:r>
        <w:rPr>
          <w:spacing w:val="40"/>
          <w:w w:val="105"/>
        </w:rPr>
        <w:t>  </w:t>
      </w:r>
      <w:r>
        <w:rPr>
          <w:w w:val="105"/>
        </w:rPr>
        <w:t>]</w:t>
      </w:r>
      <w:r>
        <w:rPr>
          <w:spacing w:val="30"/>
          <w:w w:val="105"/>
        </w:rPr>
        <w:t> </w:t>
      </w:r>
      <w:r>
        <w:rPr>
          <w:w w:val="105"/>
        </w:rPr>
        <w:t>An</w:t>
      </w:r>
      <w:r>
        <w:rPr>
          <w:spacing w:val="24"/>
          <w:w w:val="105"/>
        </w:rPr>
        <w:t> </w:t>
      </w:r>
      <w:r>
        <w:rPr>
          <w:w w:val="105"/>
        </w:rPr>
        <w:t>individual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26"/>
          <w:w w:val="105"/>
        </w:rPr>
        <w:t> </w:t>
      </w:r>
      <w:r>
        <w:rPr>
          <w:w w:val="105"/>
        </w:rPr>
        <w:t>business</w:t>
      </w:r>
      <w:r>
        <w:rPr>
          <w:spacing w:val="27"/>
          <w:w w:val="105"/>
        </w:rPr>
        <w:t> </w:t>
      </w:r>
      <w:r>
        <w:rPr>
          <w:w w:val="105"/>
        </w:rPr>
        <w:t>entity</w:t>
      </w:r>
      <w:r>
        <w:rPr>
          <w:spacing w:val="24"/>
          <w:w w:val="105"/>
        </w:rPr>
        <w:t> </w:t>
      </w:r>
      <w:r>
        <w:rPr>
          <w:w w:val="105"/>
        </w:rPr>
        <w:t>that</w:t>
      </w:r>
      <w:r>
        <w:rPr>
          <w:spacing w:val="26"/>
          <w:w w:val="105"/>
        </w:rPr>
        <w:t> </w:t>
      </w:r>
      <w:r>
        <w:rPr>
          <w:w w:val="105"/>
        </w:rPr>
        <w:t>has</w:t>
      </w:r>
      <w:r>
        <w:rPr>
          <w:spacing w:val="30"/>
          <w:w w:val="105"/>
        </w:rPr>
        <w:t> </w:t>
      </w:r>
      <w:r>
        <w:rPr>
          <w:w w:val="105"/>
        </w:rPr>
        <w:t>been</w:t>
      </w:r>
      <w:r>
        <w:rPr>
          <w:spacing w:val="27"/>
          <w:w w:val="105"/>
        </w:rPr>
        <w:t> </w:t>
      </w:r>
      <w:r>
        <w:rPr>
          <w:w w:val="105"/>
        </w:rPr>
        <w:t>authorized</w:t>
      </w:r>
      <w:r>
        <w:rPr>
          <w:spacing w:val="26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act</w:t>
      </w:r>
      <w:r>
        <w:rPr>
          <w:spacing w:val="26"/>
          <w:w w:val="105"/>
        </w:rPr>
        <w:t> </w:t>
      </w:r>
      <w:r>
        <w:rPr>
          <w:w w:val="105"/>
        </w:rPr>
        <w:t>on</w:t>
      </w:r>
      <w:r>
        <w:rPr>
          <w:spacing w:val="24"/>
          <w:w w:val="105"/>
        </w:rPr>
        <w:t> </w:t>
      </w:r>
      <w:r>
        <w:rPr>
          <w:w w:val="105"/>
        </w:rPr>
        <w:t>behalf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an individual or business entity listed above; or</w:t>
      </w:r>
    </w:p>
    <w:p>
      <w:pPr>
        <w:pStyle w:val="BodyText"/>
        <w:tabs>
          <w:tab w:pos="6207" w:val="left" w:leader="none"/>
        </w:tabs>
        <w:spacing w:line="491" w:lineRule="auto"/>
        <w:ind w:right="186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7120">
                <wp:simplePos x="0" y="0"/>
                <wp:positionH relativeFrom="page">
                  <wp:posOffset>938530</wp:posOffset>
                </wp:positionH>
                <wp:positionV relativeFrom="paragraph">
                  <wp:posOffset>24150</wp:posOffset>
                </wp:positionV>
                <wp:extent cx="155575" cy="14541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55575" cy="145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575" h="145415">
                              <a:moveTo>
                                <a:pt x="155575" y="0"/>
                              </a:moveTo>
                              <a:lnTo>
                                <a:pt x="0" y="0"/>
                              </a:lnTo>
                              <a:lnTo>
                                <a:pt x="0" y="145414"/>
                              </a:lnTo>
                              <a:lnTo>
                                <a:pt x="155575" y="145414"/>
                              </a:lnTo>
                              <a:lnTo>
                                <a:pt x="155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3.900002pt;margin-top:1.901611pt;width:12.25pt;height:11.45pt;mso-position-horizontal-relative:page;mso-position-vertical-relative:paragraph;z-index:-15759360" id="docshape7" filled="true" fillcolor="#d9d9d9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5160009</wp:posOffset>
                </wp:positionH>
                <wp:positionV relativeFrom="paragraph">
                  <wp:posOffset>331401</wp:posOffset>
                </wp:positionV>
                <wp:extent cx="1697989" cy="19431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697989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7989" h="194310">
                              <a:moveTo>
                                <a:pt x="1697989" y="0"/>
                              </a:moveTo>
                              <a:lnTo>
                                <a:pt x="0" y="0"/>
                              </a:lnTo>
                              <a:lnTo>
                                <a:pt x="0" y="194309"/>
                              </a:lnTo>
                              <a:lnTo>
                                <a:pt x="1697989" y="194309"/>
                              </a:lnTo>
                              <a:lnTo>
                                <a:pt x="16979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99988pt;margin-top:26.094612pt;width:133.7pt;height:15.3pt;mso-position-horizontal-relative:page;mso-position-vertical-relative:paragraph;z-index:15732224" id="docshape8" filled="true" fillcolor="#d9d9d9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9680">
                <wp:simplePos x="0" y="0"/>
                <wp:positionH relativeFrom="page">
                  <wp:posOffset>1643379</wp:posOffset>
                </wp:positionH>
                <wp:positionV relativeFrom="paragraph">
                  <wp:posOffset>326029</wp:posOffset>
                </wp:positionV>
                <wp:extent cx="3058795" cy="19431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3058795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58795" h="194310">
                              <a:moveTo>
                                <a:pt x="3058795" y="0"/>
                              </a:moveTo>
                              <a:lnTo>
                                <a:pt x="0" y="0"/>
                              </a:lnTo>
                              <a:lnTo>
                                <a:pt x="0" y="194310"/>
                              </a:lnTo>
                              <a:lnTo>
                                <a:pt x="3058795" y="194310"/>
                              </a:lnTo>
                              <a:lnTo>
                                <a:pt x="30587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29.399994pt;margin-top:25.671612pt;width:240.85pt;height:15.3pt;mso-position-horizontal-relative:page;mso-position-vertical-relative:paragraph;z-index:-15756800" id="docshape9" filled="true" fillcolor="#d9d9d9" stroked="false">
                <v:fill type="solid"/>
                <w10:wrap type="none"/>
              </v:rect>
            </w:pict>
          </mc:Fallback>
        </mc:AlternateContent>
      </w:r>
      <w:r>
        <w:rPr>
          <w:w w:val="110"/>
        </w:rPr>
        <w:t>[</w:t>
      </w:r>
      <w:r>
        <w:rPr>
          <w:spacing w:val="69"/>
          <w:w w:val="110"/>
        </w:rPr>
        <w:t> </w:t>
      </w:r>
      <w:r>
        <w:rPr>
          <w:w w:val="110"/>
        </w:rPr>
        <w:t>]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news-gathering</w:t>
      </w:r>
      <w:r>
        <w:rPr>
          <w:spacing w:val="-13"/>
          <w:w w:val="110"/>
        </w:rPr>
        <w:t> </w:t>
      </w:r>
      <w:r>
        <w:rPr>
          <w:w w:val="110"/>
        </w:rPr>
        <w:t>organization</w:t>
      </w:r>
      <w:r>
        <w:rPr>
          <w:spacing w:val="-12"/>
          <w:w w:val="110"/>
        </w:rPr>
        <w:t> </w:t>
      </w:r>
      <w:r>
        <w:rPr>
          <w:w w:val="110"/>
        </w:rPr>
        <w:t>as</w:t>
      </w:r>
      <w:r>
        <w:rPr>
          <w:spacing w:val="-13"/>
          <w:w w:val="110"/>
        </w:rPr>
        <w:t> </w:t>
      </w:r>
      <w:r>
        <w:rPr>
          <w:w w:val="110"/>
        </w:rPr>
        <w:t>defined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KRS</w:t>
      </w:r>
      <w:r>
        <w:rPr>
          <w:spacing w:val="-14"/>
          <w:w w:val="110"/>
        </w:rPr>
        <w:t> </w:t>
      </w:r>
      <w:r>
        <w:rPr>
          <w:w w:val="110"/>
        </w:rPr>
        <w:t>189.635(8)(b)1a.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e. </w:t>
      </w:r>
      <w:r>
        <w:rPr>
          <w:spacing w:val="-2"/>
          <w:w w:val="110"/>
        </w:rPr>
        <w:t>Signature:</w:t>
      </w:r>
      <w:r>
        <w:rPr/>
        <w:tab/>
      </w:r>
      <w:r>
        <w:rPr>
          <w:spacing w:val="-2"/>
          <w:w w:val="110"/>
        </w:rPr>
        <w:t>Date:</w:t>
      </w:r>
    </w:p>
    <w:p>
      <w:pPr>
        <w:pStyle w:val="BodyText"/>
        <w:spacing w:before="196"/>
        <w:ind w:left="0"/>
      </w:pPr>
    </w:p>
    <w:p>
      <w:pPr>
        <w:pStyle w:val="BodyText"/>
        <w:spacing w:line="244" w:lineRule="auto"/>
      </w:pPr>
      <w:r>
        <w:rPr>
          <w:w w:val="110"/>
        </w:rPr>
        <w:t>Pursuant</w:t>
      </w:r>
      <w:r>
        <w:rPr>
          <w:spacing w:val="80"/>
          <w:w w:val="150"/>
        </w:rPr>
        <w:t> </w:t>
      </w:r>
      <w:r>
        <w:rPr>
          <w:w w:val="110"/>
        </w:rPr>
        <w:t>to</w:t>
      </w:r>
      <w:r>
        <w:rPr>
          <w:spacing w:val="80"/>
          <w:w w:val="150"/>
        </w:rPr>
        <w:t> </w:t>
      </w:r>
      <w:r>
        <w:rPr>
          <w:w w:val="110"/>
        </w:rPr>
        <w:t>KRS</w:t>
      </w:r>
      <w:r>
        <w:rPr>
          <w:spacing w:val="80"/>
          <w:w w:val="150"/>
        </w:rPr>
        <w:t> </w:t>
      </w:r>
      <w:r>
        <w:rPr>
          <w:w w:val="110"/>
        </w:rPr>
        <w:t>61.876(4),</w:t>
      </w:r>
      <w:r>
        <w:rPr>
          <w:spacing w:val="80"/>
          <w:w w:val="150"/>
        </w:rPr>
        <w:t> </w:t>
      </w:r>
      <w:r>
        <w:rPr>
          <w:w w:val="110"/>
        </w:rPr>
        <w:t>the</w:t>
      </w:r>
      <w:r>
        <w:rPr>
          <w:spacing w:val="80"/>
          <w:w w:val="150"/>
        </w:rPr>
        <w:t> </w:t>
      </w:r>
      <w:r>
        <w:rPr>
          <w:w w:val="110"/>
        </w:rPr>
        <w:t>Office</w:t>
      </w:r>
      <w:r>
        <w:rPr>
          <w:spacing w:val="80"/>
          <w:w w:val="150"/>
        </w:rPr>
        <w:t> </w:t>
      </w:r>
      <w:r>
        <w:rPr>
          <w:w w:val="110"/>
        </w:rPr>
        <w:t>of</w:t>
      </w:r>
      <w:r>
        <w:rPr>
          <w:spacing w:val="80"/>
          <w:w w:val="150"/>
        </w:rPr>
        <w:t> </w:t>
      </w:r>
      <w:r>
        <w:rPr>
          <w:w w:val="110"/>
        </w:rPr>
        <w:t>Attorney</w:t>
      </w:r>
      <w:r>
        <w:rPr>
          <w:spacing w:val="80"/>
          <w:w w:val="150"/>
        </w:rPr>
        <w:t> </w:t>
      </w:r>
      <w:r>
        <w:rPr>
          <w:w w:val="110"/>
        </w:rPr>
        <w:t>General</w:t>
      </w:r>
      <w:r>
        <w:rPr>
          <w:spacing w:val="80"/>
          <w:w w:val="150"/>
        </w:rPr>
        <w:t> </w:t>
      </w:r>
      <w:r>
        <w:rPr>
          <w:w w:val="110"/>
        </w:rPr>
        <w:t>has</w:t>
      </w:r>
      <w:r>
        <w:rPr>
          <w:spacing w:val="80"/>
          <w:w w:val="150"/>
        </w:rPr>
        <w:t> </w:t>
      </w:r>
      <w:r>
        <w:rPr>
          <w:w w:val="110"/>
        </w:rPr>
        <w:t>promulgated</w:t>
      </w:r>
      <w:r>
        <w:rPr>
          <w:spacing w:val="80"/>
          <w:w w:val="150"/>
        </w:rPr>
        <w:t> </w:t>
      </w:r>
      <w:r>
        <w:rPr>
          <w:w w:val="110"/>
        </w:rPr>
        <w:t>by administrative regulation this form. </w:t>
      </w:r>
      <w:r>
        <w:rPr>
          <w:i/>
          <w:w w:val="110"/>
        </w:rPr>
        <w:t>See </w:t>
      </w:r>
      <w:r>
        <w:rPr>
          <w:w w:val="110"/>
        </w:rPr>
        <w:t>40 KAR 1:040.</w:t>
      </w:r>
    </w:p>
    <w:sectPr>
      <w:type w:val="continuous"/>
      <w:pgSz w:w="12240" w:h="15840"/>
      <w:pgMar w:top="6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"/>
      <w:outlineLvl w:val="1"/>
    </w:pPr>
    <w:rPr>
      <w:rFonts w:ascii="Cambria" w:hAnsi="Cambria" w:eastAsia="Cambria" w:cs="Cambria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2023-11-03T15:58:42Z</dcterms:created>
  <dcterms:modified xsi:type="dcterms:W3CDTF">2023-11-03T15:58:42Z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2023-11-03T00:00:00Z</vt:filetime>
  </property>
  <property fmtid="{D5CDD505-2E9C-101B-9397-08002B2CF9AE}" pid="5" name="Producer">
    <vt:lpwstr>RAD PDF 3.19.2.2 - https://www.radpdf.com</vt:lpwstr>
  </property>
</Properties>
</file>